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7B35B" w14:textId="3293720C" w:rsidR="00F147B0" w:rsidRDefault="00273819" w:rsidP="00273819">
      <w:pPr>
        <w:rPr>
          <w:b/>
          <w:bCs/>
        </w:rPr>
      </w:pPr>
      <w:bookmarkStart w:id="0" w:name="_GoBack"/>
      <w:bookmarkEnd w:id="0"/>
      <w:r w:rsidRPr="00273819">
        <w:rPr>
          <w:b/>
          <w:bCs/>
        </w:rPr>
        <w:t>OPIS</w:t>
      </w:r>
    </w:p>
    <w:p w14:paraId="016CF63A" w14:textId="4EDF8E06" w:rsidR="00EF4EC7" w:rsidRDefault="00EF4EC7" w:rsidP="00273819">
      <w:pPr>
        <w:rPr>
          <w:b/>
          <w:bCs/>
        </w:rPr>
      </w:pPr>
      <w:r>
        <w:rPr>
          <w:b/>
          <w:bCs/>
        </w:rPr>
        <w:t xml:space="preserve">Nazwa projektu: </w:t>
      </w:r>
      <w:r w:rsidR="00E62F4C">
        <w:rPr>
          <w:b/>
          <w:bCs/>
        </w:rPr>
        <w:t>Zawodowcy Dolnego Śląska</w:t>
      </w:r>
    </w:p>
    <w:p w14:paraId="2E2439BF" w14:textId="261901B3" w:rsidR="00EF4EC7" w:rsidRDefault="00EF4EC7" w:rsidP="00273819">
      <w:pPr>
        <w:rPr>
          <w:b/>
          <w:bCs/>
        </w:rPr>
      </w:pPr>
      <w:r>
        <w:rPr>
          <w:b/>
          <w:bCs/>
        </w:rPr>
        <w:t xml:space="preserve">Numer projektu: </w:t>
      </w:r>
      <w:bookmarkStart w:id="1" w:name="_Hlk165281248"/>
      <w:r w:rsidRPr="00EF4EC7">
        <w:rPr>
          <w:b/>
          <w:bCs/>
        </w:rPr>
        <w:t>FEDS.08.01-IZ.00-00</w:t>
      </w:r>
      <w:r w:rsidR="00C31881">
        <w:rPr>
          <w:b/>
          <w:bCs/>
        </w:rPr>
        <w:t>10</w:t>
      </w:r>
      <w:r w:rsidRPr="00EF4EC7">
        <w:rPr>
          <w:b/>
          <w:bCs/>
        </w:rPr>
        <w:t>/23</w:t>
      </w:r>
      <w:bookmarkEnd w:id="1"/>
    </w:p>
    <w:p w14:paraId="1B613FAA" w14:textId="5DDB52D4" w:rsidR="00EF4EC7" w:rsidRPr="004036B1" w:rsidRDefault="00EF4EC7" w:rsidP="004036B1">
      <w:pPr>
        <w:pStyle w:val="Default"/>
      </w:pPr>
      <w:r>
        <w:rPr>
          <w:b/>
          <w:bCs/>
        </w:rPr>
        <w:t xml:space="preserve">Umowa </w:t>
      </w:r>
      <w:r w:rsidRPr="00EF4EC7">
        <w:rPr>
          <w:b/>
          <w:bCs/>
        </w:rPr>
        <w:t xml:space="preserve">o dofinansowanie </w:t>
      </w:r>
      <w:r w:rsidR="004036B1">
        <w:rPr>
          <w:b/>
          <w:bCs/>
          <w:sz w:val="22"/>
          <w:szCs w:val="22"/>
        </w:rPr>
        <w:t>FEDS.08.01-IZ.00-0010/23-00</w:t>
      </w:r>
    </w:p>
    <w:p w14:paraId="589D3B5F" w14:textId="77777777" w:rsidR="001471FD" w:rsidRDefault="001471FD" w:rsidP="001471FD">
      <w:pPr>
        <w:rPr>
          <w:b/>
          <w:bCs/>
        </w:rPr>
      </w:pPr>
      <w:r>
        <w:rPr>
          <w:b/>
          <w:bCs/>
        </w:rPr>
        <w:t>Program: FEDS.00.00</w:t>
      </w:r>
    </w:p>
    <w:p w14:paraId="22FB7E03" w14:textId="3CEB2781" w:rsidR="001471FD" w:rsidRDefault="001471FD" w:rsidP="001471FD">
      <w:pPr>
        <w:rPr>
          <w:b/>
          <w:bCs/>
        </w:rPr>
      </w:pPr>
      <w:r>
        <w:rPr>
          <w:b/>
          <w:bCs/>
        </w:rPr>
        <w:t xml:space="preserve">Priorytet: FEDS.08.00 - </w:t>
      </w:r>
      <w:r w:rsidR="00E31BCE">
        <w:rPr>
          <w:b/>
          <w:bCs/>
        </w:rPr>
        <w:t>#</w:t>
      </w:r>
      <w:hyperlink r:id="rId5" w:history="1">
        <w:r w:rsidRPr="00E31BCE">
          <w:rPr>
            <w:rStyle w:val="Hipercze"/>
            <w:b/>
            <w:bCs/>
          </w:rPr>
          <w:t>Fundusze Europejskie</w:t>
        </w:r>
      </w:hyperlink>
      <w:r>
        <w:rPr>
          <w:b/>
          <w:bCs/>
        </w:rPr>
        <w:t xml:space="preserve"> dla Edukacji na Dolnym Śląsku </w:t>
      </w:r>
    </w:p>
    <w:p w14:paraId="0EFA11C1" w14:textId="157799D7" w:rsidR="001471FD" w:rsidRPr="00273819" w:rsidRDefault="001471FD" w:rsidP="00273819">
      <w:pPr>
        <w:rPr>
          <w:b/>
          <w:bCs/>
        </w:rPr>
      </w:pPr>
      <w:r>
        <w:rPr>
          <w:b/>
          <w:bCs/>
        </w:rPr>
        <w:t>Działanie: FEDS.08.01 – Dostęp do edukacji</w:t>
      </w:r>
    </w:p>
    <w:p w14:paraId="34DC93FB" w14:textId="51300799" w:rsidR="00EF4EC7" w:rsidRDefault="00273819" w:rsidP="00273819">
      <w:r w:rsidRPr="00273819">
        <w:t xml:space="preserve">Projekt to odpowiedź na indywidualnie zdiagnozowane zapotrzebowanie </w:t>
      </w:r>
      <w:r w:rsidR="00C31881">
        <w:t>czterech szkół : Zes</w:t>
      </w:r>
      <w:r w:rsidR="00E80966">
        <w:t xml:space="preserve">połu </w:t>
      </w:r>
      <w:r w:rsidR="00C31881">
        <w:t>Szkół Samochodowych i Budowlanych im. Leonarda da Vinci w Głogowie – Technikum i Branżowa Szkoła I stopnia, Zesp</w:t>
      </w:r>
      <w:r w:rsidR="00E80966">
        <w:t>ołu</w:t>
      </w:r>
      <w:r w:rsidR="00C31881">
        <w:t xml:space="preserve"> Szkół Politechnicznych w Głogowie – Technikum, Zesp</w:t>
      </w:r>
      <w:r w:rsidR="00E80966">
        <w:t>ołu</w:t>
      </w:r>
      <w:r w:rsidR="00C31881">
        <w:t xml:space="preserve"> Szkół Ekonomicznych im. Jana Pawła II w Głogowie – Technikum i Branżowa Szkoła I stopnia oraz Zespołu Szkół Technicznych i Ogólnokształcących w Głogowie – Technikum nr .</w:t>
      </w:r>
      <w:r w:rsidRPr="00273819">
        <w:t xml:space="preserve"> </w:t>
      </w:r>
      <w:r w:rsidR="00C31881">
        <w:t>Dla wszystkich szkół organem prowadzącym jest Powiat Głogowski</w:t>
      </w:r>
      <w:r w:rsidR="00EC79C3">
        <w:t>.</w:t>
      </w:r>
      <w:r w:rsidRPr="00273819">
        <w:t xml:space="preserve"> W wyniku spotkań dyrekcji szkół z reprezentantami Lidera (UPEMI) ustalono najbardziej efektywne rozwiązania w zakresie zdiagnozowanych potrzeb rozwojowych uczniów/ uczennic (U) w obszarze kształcenia zawodowego oraz nauczycieli/nauczycielek (N) jak i szkół, w tym oczekiwań pracodawców i potrzeb lokalnego/regionalnego rynku pracy. </w:t>
      </w:r>
      <w:r w:rsidR="0002206A">
        <w:t>Diagnoz</w:t>
      </w:r>
      <w:r w:rsidR="00C31881">
        <w:t>y</w:t>
      </w:r>
      <w:r w:rsidR="0002206A">
        <w:t xml:space="preserve"> szkoły obejmuj</w:t>
      </w:r>
      <w:r w:rsidR="00C31881">
        <w:t>ą</w:t>
      </w:r>
      <w:r w:rsidR="0002206A">
        <w:t xml:space="preserve"> analizę całego jej środowiska, uczniów/uczennic, nauczycieli/</w:t>
      </w:r>
      <w:proofErr w:type="spellStart"/>
      <w:r w:rsidR="0002206A">
        <w:t>ek</w:t>
      </w:r>
      <w:proofErr w:type="spellEnd"/>
      <w:r w:rsidR="0002206A">
        <w:t>, oczekiwań pracodawców i potrzeb lokalnego/regionalnego rynku pracy, potrzeb związanych z dostosowaniem pracowni kształcenia zawodowego do warunków panujących  w rzeczywistym środowisku pracy.</w:t>
      </w:r>
      <w:r w:rsidRPr="00273819">
        <w:t xml:space="preserve"> </w:t>
      </w:r>
      <w:r w:rsidR="0002206A">
        <w:t xml:space="preserve">W wyniku spotkań dyrekcji szkół z UPEMI wspólnie przeprowadzono diagnozę i ustalono najbardziej efektywne rozwiązania w zakresie zdiagnozowanych potrzeb edukacyjno-rozwojowych uczniów w zakresie rozwoju kompetencji kluczowych, rozwoju umiejętności </w:t>
      </w:r>
      <w:r w:rsidR="005226DF">
        <w:t xml:space="preserve">programowania i wykorzystywania </w:t>
      </w:r>
      <w:proofErr w:type="spellStart"/>
      <w:r w:rsidR="005226DF">
        <w:t>TIK,</w:t>
      </w:r>
      <w:r w:rsidR="005F68D8">
        <w:t>Al</w:t>
      </w:r>
      <w:proofErr w:type="spellEnd"/>
      <w:r w:rsidR="005F68D8">
        <w:t>. w</w:t>
      </w:r>
      <w:r w:rsidR="005226DF">
        <w:t xml:space="preserve"> tym innych rozwiązań cyfrowych, rozwój kompetencji i umiejętności niezbędnych na rynku pracy w zakresie kształcenia zawodowego. Wciąż zmieniający się rynek pracy oraz nowe trendy gospodarcze i dynamicznie rozwijające się społeczeństwo wiedzy , wymuszają odpowiednie dostosowane programów i metod nauczania ze szczególnym zwróceniem na rozwój kompetencji kluczowych oraz umiejętności , o których mowa w Zintegrowanej Strategii Umiejętności 2030. Istotne w tym aspekcie jest również dokładne rozpoznanie oczekiwań </w:t>
      </w:r>
      <w:r w:rsidR="001956E5">
        <w:t xml:space="preserve">pracodawców oraz wspieranie ich aktywnego </w:t>
      </w:r>
      <w:r w:rsidR="005E0E04">
        <w:t xml:space="preserve">uczestnictwa w procesie kształcenia uczniów/uczennic. Wspieranie tworzenia nowych form i kierunków kształcenia przyczyni się do poszerzenia możliwości zdobywania przez uczniów/uczennic wiedzy teoretycznej i praktycznej adekwatnej do wymagań współczesnej gospodarki. Na podstawie diagnozy stwierdzono  między innymi , że uczniowie/uczennice w toku całego kształcenia zawodowego otrzymują niskie wyniki w nauce, co rodzi prawdopodobieństwo niepowodzeń np. przerwanie nauki lub  niezdany egzamin zawodowy. Wobec czego niezbędna jest realizacja bogatego wachlarza zajęć dodatkowych </w:t>
      </w:r>
      <w:r w:rsidR="004E32DA">
        <w:t xml:space="preserve">, staży uczniowskich i innych form wsparcia rozwijających kompetencje i umiejętności o których mowa powyżej, w ścisłym powiązaniu z potrzebami runku pracy. Wspierane będą również działania z zakresu edukacji ekologicznej i na rzecz zrównoważonego rozwoju w wymiarze </w:t>
      </w:r>
      <w:r w:rsidR="00675B4B">
        <w:t xml:space="preserve">środowiskowym, prowadzące w efekcie do lepszego dostosowania umiejętności i wiedzy do potrzeb rynku pracy w obliczu zielonej transformacji. Dodatkowo z uwagi na obecność w szkole uczniów/uczennic u których stwierdzono specjalne potrzeby edukacyjno-rozwojowe w tym osoby z niepełnosprawnościami </w:t>
      </w:r>
      <w:r w:rsidR="00F53B03">
        <w:t xml:space="preserve"> </w:t>
      </w:r>
      <w:r w:rsidR="00F53B03">
        <w:lastRenderedPageBreak/>
        <w:t>niezbędne jest wsparcie dedykowane tej grupie</w:t>
      </w:r>
      <w:r w:rsidR="005225A2">
        <w:t xml:space="preserve">. Musi to być z jednej strony wsparcie zindywidualizowane , ale jednocześnie traktowanie tych osób na równi z rówieśnikami. Biorąc pod uwagę, że umiejętności i kompetencje społeczne , które w dużym stopniu determinują pierwsze wrażenie jakie będzie miał o uczniu/uczennicy przyszły pracodawca , w projekcie uwzględniono również i ten aspekt. Odpowiedzią na to będzie zorganizowane doradztwo zawodowe dla każdego ucznia/uczennicy. Zgodnie z diagnozą potrzeb w projekcie uwzględniono wsparcie dedykowane Nauczycielom/kom kształcących  w obszarze zawodowym. Ponadto mając na uwadze stwierdzone istotne rozbieżności w zakresie wyposażenia/dostosowania pracowni zawodowych </w:t>
      </w:r>
      <w:r w:rsidR="004A10D2">
        <w:t xml:space="preserve">do rzeczywistych     warunków panujących  w danym środowisku pracy, na podstawie rozmów  z pracodawcami, stwierdzono konieczność doposażenia pracowni kształcenia zawodowego. </w:t>
      </w:r>
      <w:r w:rsidRPr="00273819">
        <w:t>W efekcie wypracowano koncepcję partnerskiego projektu</w:t>
      </w:r>
      <w:r w:rsidR="00EF4EC7">
        <w:t xml:space="preserve"> gdzie l</w:t>
      </w:r>
      <w:r w:rsidRPr="00273819">
        <w:t>i</w:t>
      </w:r>
      <w:r w:rsidR="00EF4EC7">
        <w:t>derem</w:t>
      </w:r>
      <w:r w:rsidRPr="00273819">
        <w:t xml:space="preserve"> </w:t>
      </w:r>
      <w:r w:rsidR="00EF4EC7">
        <w:t xml:space="preserve">jest </w:t>
      </w:r>
      <w:r w:rsidRPr="00273819">
        <w:t xml:space="preserve">UPEMI. </w:t>
      </w:r>
    </w:p>
    <w:p w14:paraId="15781F5F" w14:textId="0D3E5443" w:rsidR="004A10D2" w:rsidRDefault="00273819" w:rsidP="00273819">
      <w:r w:rsidRPr="00273819">
        <w:t>Projekt dedykowany jest </w:t>
      </w:r>
      <w:r w:rsidR="00C31881">
        <w:rPr>
          <w:b/>
          <w:bCs/>
        </w:rPr>
        <w:t>646</w:t>
      </w:r>
      <w:r w:rsidR="004A10D2">
        <w:rPr>
          <w:b/>
          <w:bCs/>
        </w:rPr>
        <w:t xml:space="preserve"> </w:t>
      </w:r>
      <w:r w:rsidRPr="00273819">
        <w:rPr>
          <w:b/>
          <w:bCs/>
        </w:rPr>
        <w:t>U</w:t>
      </w:r>
      <w:r w:rsidRPr="00273819">
        <w:t> i </w:t>
      </w:r>
      <w:r w:rsidR="00C31881">
        <w:rPr>
          <w:b/>
          <w:bCs/>
        </w:rPr>
        <w:t>48</w:t>
      </w:r>
      <w:r w:rsidR="004A10D2">
        <w:rPr>
          <w:b/>
          <w:bCs/>
        </w:rPr>
        <w:t xml:space="preserve"> </w:t>
      </w:r>
      <w:r w:rsidRPr="00273819">
        <w:rPr>
          <w:b/>
          <w:bCs/>
        </w:rPr>
        <w:t>N</w:t>
      </w:r>
      <w:r w:rsidRPr="00273819">
        <w:t> ze szkół</w:t>
      </w:r>
      <w:r w:rsidR="00EF4EC7">
        <w:t xml:space="preserve"> </w:t>
      </w:r>
      <w:r w:rsidR="004A10D2">
        <w:t xml:space="preserve">z Zespołu Szkół </w:t>
      </w:r>
      <w:r w:rsidR="00A750B2">
        <w:t>Samochodowych i Budowlanych im. Leonarda da Vinci w Głogowie, Zespołu Szkół Politechnicznych w Głogowie, Zespołu Szkół Ekonomicznych im. Jana Pawła II w Głogowie oraz Zespołu Szkół Technicznych i Ogólnokształcących w Głogowie</w:t>
      </w:r>
      <w:r w:rsidR="004A10D2">
        <w:t xml:space="preserve">. Organem prowadzącym jest Starostwo Powiatowe w </w:t>
      </w:r>
      <w:r w:rsidR="00A750B2">
        <w:t>Głogowie</w:t>
      </w:r>
      <w:r w:rsidR="004A10D2">
        <w:t xml:space="preserve">. </w:t>
      </w:r>
    </w:p>
    <w:p w14:paraId="54AEAF5F" w14:textId="43A4D733" w:rsidR="00EF4EC7" w:rsidRDefault="00EF4EC7" w:rsidP="00273819">
      <w:r>
        <w:t xml:space="preserve">Grupa docelowa to </w:t>
      </w:r>
      <w:r w:rsidR="00A750B2">
        <w:t>646</w:t>
      </w:r>
      <w:r>
        <w:t xml:space="preserve"> uczniów/uczennic (</w:t>
      </w:r>
      <w:r w:rsidR="00A750B2">
        <w:t>228</w:t>
      </w:r>
      <w:r>
        <w:t xml:space="preserve">K) i </w:t>
      </w:r>
      <w:r w:rsidR="00A750B2">
        <w:t>48</w:t>
      </w:r>
      <w:r>
        <w:t xml:space="preserve"> Nauczycieli/</w:t>
      </w:r>
      <w:proofErr w:type="spellStart"/>
      <w:r>
        <w:t>ek</w:t>
      </w:r>
      <w:proofErr w:type="spellEnd"/>
      <w:r>
        <w:t xml:space="preserve"> (</w:t>
      </w:r>
      <w:r w:rsidR="00A750B2">
        <w:t>20</w:t>
      </w:r>
      <w:r>
        <w:t>K) kształcą</w:t>
      </w:r>
      <w:r w:rsidR="00A60559">
        <w:t xml:space="preserve">cy w ramach przedmiotów zawodowych, w tym </w:t>
      </w:r>
      <w:r w:rsidR="00A750B2">
        <w:t>195</w:t>
      </w:r>
      <w:r w:rsidR="00A60559">
        <w:t xml:space="preserve"> uczniów/uczennic (</w:t>
      </w:r>
      <w:r w:rsidR="00A750B2">
        <w:t>13</w:t>
      </w:r>
      <w:r w:rsidR="00A60559">
        <w:t xml:space="preserve">K) i </w:t>
      </w:r>
      <w:r w:rsidR="00A750B2">
        <w:t>11</w:t>
      </w:r>
      <w:r w:rsidR="00A60559">
        <w:t xml:space="preserve"> nauczycieli/</w:t>
      </w:r>
      <w:proofErr w:type="spellStart"/>
      <w:r w:rsidR="00A60559">
        <w:t>ek</w:t>
      </w:r>
      <w:proofErr w:type="spellEnd"/>
      <w:r w:rsidR="00A60559">
        <w:t xml:space="preserve"> (</w:t>
      </w:r>
      <w:r w:rsidR="00A750B2">
        <w:t>M</w:t>
      </w:r>
      <w:r w:rsidR="00A60559">
        <w:t xml:space="preserve">) z Zespołu Szkół </w:t>
      </w:r>
      <w:r w:rsidR="00A750B2">
        <w:t>Samochodowych i Budowlanych, 180 uczniów/uczennic (5K) i 13 Nauczycieli/</w:t>
      </w:r>
      <w:proofErr w:type="spellStart"/>
      <w:r w:rsidR="00A750B2">
        <w:t>ek</w:t>
      </w:r>
      <w:proofErr w:type="spellEnd"/>
      <w:r w:rsidR="00A750B2">
        <w:t xml:space="preserve"> (</w:t>
      </w:r>
      <w:r w:rsidR="008D1AB7">
        <w:t xml:space="preserve">3K) z Zespołu Szkół Politechnicznych w Głogowie,  </w:t>
      </w:r>
      <w:r w:rsidR="00A60559">
        <w:t>170 ucznió</w:t>
      </w:r>
      <w:r w:rsidR="008D1AB7">
        <w:t>w</w:t>
      </w:r>
      <w:r w:rsidR="00A60559">
        <w:t>/uczennic (</w:t>
      </w:r>
      <w:r w:rsidR="008D1AB7">
        <w:t>130</w:t>
      </w:r>
      <w:r w:rsidR="00A60559">
        <w:t>K) i 1</w:t>
      </w:r>
      <w:r w:rsidR="008D1AB7">
        <w:t>5</w:t>
      </w:r>
      <w:r w:rsidR="00A60559">
        <w:t>N (</w:t>
      </w:r>
      <w:r w:rsidR="008D1AB7">
        <w:t>11</w:t>
      </w:r>
      <w:r w:rsidR="00A60559">
        <w:t xml:space="preserve">K) </w:t>
      </w:r>
      <w:r w:rsidR="008D1AB7">
        <w:t>z Zespołu Szkół Ekonomicznych w Głogowie oraz 101 uczniów/uczennic (80K) i 9 Nauczycieli/</w:t>
      </w:r>
      <w:proofErr w:type="spellStart"/>
      <w:r w:rsidR="008D1AB7">
        <w:t>ek</w:t>
      </w:r>
      <w:proofErr w:type="spellEnd"/>
      <w:r w:rsidR="008D1AB7">
        <w:t xml:space="preserve"> (6K) z Zespołu Szkół Technicznych i Ogólnokształcących w Głogowie.</w:t>
      </w:r>
      <w:r w:rsidR="00A60559">
        <w:t xml:space="preserve"> Organ prowadzący to Starostwo Powiatowe w </w:t>
      </w:r>
      <w:r w:rsidR="008D1AB7">
        <w:t>Głogowie.</w:t>
      </w:r>
    </w:p>
    <w:p w14:paraId="664F6D05" w14:textId="216843BB" w:rsidR="00273819" w:rsidRDefault="0029110C" w:rsidP="00273819">
      <w:bookmarkStart w:id="2" w:name="_Hlk158021346"/>
      <w:r>
        <w:t xml:space="preserve">Celem głównym projektu jest wzrost efektywności i jakości nauczania poprzez dostosowanie kompetencji kluczowych, zawodowych, cyfrowych , zielonych </w:t>
      </w:r>
      <w:r w:rsidR="008D1AB7">
        <w:t>646</w:t>
      </w:r>
      <w:r>
        <w:t xml:space="preserve"> uczniów/uczennic i </w:t>
      </w:r>
      <w:r w:rsidR="008D1AB7">
        <w:t>48</w:t>
      </w:r>
      <w:r>
        <w:t xml:space="preserve"> nauczycieli oraz doposażenie 1</w:t>
      </w:r>
      <w:r w:rsidR="008D1AB7">
        <w:t>3</w:t>
      </w:r>
      <w:r>
        <w:t xml:space="preserve"> pracowni kształcenia zawodowego w okresie 01.0</w:t>
      </w:r>
      <w:r w:rsidR="0003464B">
        <w:t>5</w:t>
      </w:r>
      <w:r>
        <w:t xml:space="preserve">.2024 – 30.06.2026 r. w  ścisłej współpracy z otoczeniem społeczno-gospodarczym. </w:t>
      </w:r>
    </w:p>
    <w:bookmarkEnd w:id="2"/>
    <w:p w14:paraId="23454821" w14:textId="1B3CE427" w:rsidR="0029110C" w:rsidRDefault="0029110C" w:rsidP="00273819">
      <w:r>
        <w:t>Efektem wsparcia będzie podniesienie motywacji u uczniów/uczennic do poszerzania wiedzy i umiejętności w zawodzie, zaszczepienie w nich pasji do zawodu, wzmocnienie szansy na ukończenie nauki w szkole zawodowej, zwiększenie zdawalności z egzaminów zawodowych. Podniesienie kompetencji nauczycieli/</w:t>
      </w:r>
      <w:proofErr w:type="spellStart"/>
      <w:r>
        <w:t>ek</w:t>
      </w:r>
      <w:proofErr w:type="spellEnd"/>
      <w:r>
        <w:t>.</w:t>
      </w:r>
    </w:p>
    <w:p w14:paraId="5DBDE7FC" w14:textId="06BB0269" w:rsidR="0053404B" w:rsidRDefault="0053404B" w:rsidP="00273819">
      <w:r>
        <w:t>Otrzymane formy wsparcia w projekcie to:</w:t>
      </w:r>
    </w:p>
    <w:p w14:paraId="025BC04B" w14:textId="5AED333C" w:rsidR="0053404B" w:rsidRDefault="0053404B" w:rsidP="00654CAA">
      <w:pPr>
        <w:pStyle w:val="Akapitzlist"/>
        <w:numPr>
          <w:ilvl w:val="0"/>
          <w:numId w:val="1"/>
        </w:numPr>
      </w:pPr>
      <w:r>
        <w:t xml:space="preserve">doskonalenie zawodowe nauczycieli/nauczycielek Zespołu </w:t>
      </w:r>
      <w:r w:rsidR="008D1AB7">
        <w:t>Szkół Samochodowych i Budowlanych im. Leonarda da Vinci w Głogowie</w:t>
      </w:r>
    </w:p>
    <w:p w14:paraId="0F1B318E" w14:textId="77777777" w:rsidR="008D1AB7" w:rsidRDefault="0053404B" w:rsidP="008D1AB7">
      <w:pPr>
        <w:pStyle w:val="Akapitzlist"/>
        <w:numPr>
          <w:ilvl w:val="0"/>
          <w:numId w:val="1"/>
        </w:numPr>
      </w:pPr>
      <w:r>
        <w:t xml:space="preserve">zajęcia dedykowane uczniom i uczennicom </w:t>
      </w:r>
      <w:r w:rsidR="008D1AB7">
        <w:t>Zespołu Szkół Samochodowych i Budowlanych im. Leonarda da Vinci w Głogowie</w:t>
      </w:r>
    </w:p>
    <w:p w14:paraId="08C727DB" w14:textId="77777777" w:rsidR="008D1AB7" w:rsidRDefault="00654CAA" w:rsidP="008D1AB7">
      <w:pPr>
        <w:pStyle w:val="Akapitzlist"/>
        <w:numPr>
          <w:ilvl w:val="0"/>
          <w:numId w:val="1"/>
        </w:numPr>
      </w:pPr>
      <w:r>
        <w:t xml:space="preserve">zajęcia z zakresu doradztwa zawodowego dla uczniów </w:t>
      </w:r>
      <w:r w:rsidR="008D1AB7">
        <w:t>Zespołu Szkół Samochodowych i Budowlanych im. Leonarda da Vinci w Głogowie</w:t>
      </w:r>
    </w:p>
    <w:p w14:paraId="5CF25297" w14:textId="4F4E2499" w:rsidR="00654CAA" w:rsidRDefault="00654CAA" w:rsidP="00E62F4C">
      <w:pPr>
        <w:pStyle w:val="Akapitzlist"/>
        <w:numPr>
          <w:ilvl w:val="0"/>
          <w:numId w:val="1"/>
        </w:numPr>
      </w:pPr>
      <w:r>
        <w:t xml:space="preserve">staże uczniowskie u pracodawców dla uczniów/uczennic </w:t>
      </w:r>
      <w:r w:rsidR="00E62F4C">
        <w:t>Zespołu Szkół Samochodowych i Budowlanych im. Leonarda da Vinci w Głogowie</w:t>
      </w:r>
    </w:p>
    <w:p w14:paraId="0A7DC670" w14:textId="0115367E" w:rsidR="00654CAA" w:rsidRDefault="00654CAA" w:rsidP="00E62F4C">
      <w:pPr>
        <w:pStyle w:val="Akapitzlist"/>
        <w:numPr>
          <w:ilvl w:val="0"/>
          <w:numId w:val="1"/>
        </w:numPr>
      </w:pPr>
      <w:r>
        <w:t xml:space="preserve">doposażenie pracowni zawodowych w </w:t>
      </w:r>
      <w:r w:rsidR="00E62F4C">
        <w:t>Zespołu Szkół Samochodowych i Budowlanych im. Leonarda da Vinci w Głogowie</w:t>
      </w:r>
    </w:p>
    <w:p w14:paraId="1454604D" w14:textId="5F4779EE" w:rsidR="00654CAA" w:rsidRDefault="00654CAA" w:rsidP="00654CAA">
      <w:pPr>
        <w:pStyle w:val="Akapitzlist"/>
        <w:numPr>
          <w:ilvl w:val="0"/>
          <w:numId w:val="1"/>
        </w:numPr>
      </w:pPr>
      <w:r>
        <w:lastRenderedPageBreak/>
        <w:t>doskonalenie zawodowe nauczycieli/</w:t>
      </w:r>
      <w:proofErr w:type="spellStart"/>
      <w:r>
        <w:t>ek</w:t>
      </w:r>
      <w:proofErr w:type="spellEnd"/>
      <w:r>
        <w:t xml:space="preserve"> Zespołu Szkół </w:t>
      </w:r>
      <w:r w:rsidR="00E62F4C">
        <w:t xml:space="preserve">Politechnicznych w Głogowie </w:t>
      </w:r>
    </w:p>
    <w:p w14:paraId="37FFA7CF" w14:textId="46AB3417" w:rsidR="00654CAA" w:rsidRDefault="00654CAA" w:rsidP="00654CAA">
      <w:pPr>
        <w:pStyle w:val="Akapitzlist"/>
        <w:numPr>
          <w:ilvl w:val="0"/>
          <w:numId w:val="1"/>
        </w:numPr>
      </w:pPr>
      <w:r>
        <w:t xml:space="preserve">zajęcia dedykowane uczniom i uczennicom Zespołu Szkół </w:t>
      </w:r>
      <w:r w:rsidR="00E62F4C">
        <w:t>Politechnicznych w Głogowie</w:t>
      </w:r>
    </w:p>
    <w:p w14:paraId="320ADE01" w14:textId="25898F31" w:rsidR="00654CAA" w:rsidRDefault="00654CAA" w:rsidP="00654CAA">
      <w:pPr>
        <w:pStyle w:val="Akapitzlist"/>
        <w:numPr>
          <w:ilvl w:val="0"/>
          <w:numId w:val="1"/>
        </w:numPr>
      </w:pPr>
      <w:r>
        <w:t xml:space="preserve">zajęcia z zakresu doradztwa zawodowego dla uczniów w Zespole Szkół </w:t>
      </w:r>
      <w:r w:rsidR="00E62F4C">
        <w:t>Politechnicznych w Głogowie</w:t>
      </w:r>
    </w:p>
    <w:p w14:paraId="544CA4E3" w14:textId="5C16A11E" w:rsidR="00654CAA" w:rsidRDefault="00654CAA" w:rsidP="00654CAA">
      <w:pPr>
        <w:pStyle w:val="Akapitzlist"/>
        <w:numPr>
          <w:ilvl w:val="0"/>
          <w:numId w:val="1"/>
        </w:numPr>
      </w:pPr>
      <w:r>
        <w:t xml:space="preserve">staże uczniowskie u pracodawców dla uczniów/uczennic Zespołu </w:t>
      </w:r>
      <w:r w:rsidR="00E62F4C">
        <w:t>Szkół Politechnicznych w Głogowie</w:t>
      </w:r>
    </w:p>
    <w:p w14:paraId="43AFE9CC" w14:textId="07F7F710" w:rsidR="00654CAA" w:rsidRDefault="00654CAA" w:rsidP="00654CAA">
      <w:pPr>
        <w:pStyle w:val="Akapitzlist"/>
        <w:numPr>
          <w:ilvl w:val="0"/>
          <w:numId w:val="1"/>
        </w:numPr>
      </w:pPr>
      <w:r>
        <w:t xml:space="preserve">doposażenie pracowni zawodowych w Zespole </w:t>
      </w:r>
      <w:r w:rsidR="00E62F4C">
        <w:t>Szkół Politechnicznych w Głogowie</w:t>
      </w:r>
    </w:p>
    <w:p w14:paraId="14CD8DF8" w14:textId="06C6222A" w:rsidR="00E62F4C" w:rsidRDefault="00E62F4C" w:rsidP="00E62F4C">
      <w:pPr>
        <w:pStyle w:val="Akapitzlist"/>
        <w:numPr>
          <w:ilvl w:val="0"/>
          <w:numId w:val="1"/>
        </w:numPr>
      </w:pPr>
      <w:r>
        <w:t xml:space="preserve">doskonalenie zawodowe nauczycieli/nauczycielek Zespołu Szkół Ekonomicznych im. Jana Pawła II w Głogowie </w:t>
      </w:r>
    </w:p>
    <w:p w14:paraId="723617C6" w14:textId="77777777" w:rsidR="00E62F4C" w:rsidRDefault="00E62F4C" w:rsidP="00E62F4C">
      <w:pPr>
        <w:pStyle w:val="Akapitzlist"/>
        <w:numPr>
          <w:ilvl w:val="0"/>
          <w:numId w:val="1"/>
        </w:numPr>
      </w:pPr>
      <w:r>
        <w:t xml:space="preserve">zajęcia dedykowane uczniom i uczennicom Zespołu Szkół Ekonomicznych im. Jana Pawła II w Głogowie </w:t>
      </w:r>
    </w:p>
    <w:p w14:paraId="42D74F2E" w14:textId="77777777" w:rsidR="00E62F4C" w:rsidRDefault="00E62F4C" w:rsidP="00E62F4C">
      <w:pPr>
        <w:pStyle w:val="Akapitzlist"/>
        <w:numPr>
          <w:ilvl w:val="0"/>
          <w:numId w:val="1"/>
        </w:numPr>
      </w:pPr>
      <w:r>
        <w:t xml:space="preserve">zajęcia z zakresu doradztwa zawodowego dla uczniów Zespołu Szkół Ekonomicznych im. Jana Pawła II w Głogowie </w:t>
      </w:r>
    </w:p>
    <w:p w14:paraId="2F96D100" w14:textId="77777777" w:rsidR="00E62F4C" w:rsidRDefault="00E62F4C" w:rsidP="00E62F4C">
      <w:pPr>
        <w:pStyle w:val="Akapitzlist"/>
        <w:numPr>
          <w:ilvl w:val="0"/>
          <w:numId w:val="1"/>
        </w:numPr>
      </w:pPr>
      <w:r>
        <w:t xml:space="preserve">staże uczniowskie u pracodawców dla uczniów/uczennic Zespołu Szkół Ekonomicznych im. Jana Pawła II w Głogowie </w:t>
      </w:r>
    </w:p>
    <w:p w14:paraId="63CA52F5" w14:textId="77777777" w:rsidR="00E62F4C" w:rsidRDefault="00E62F4C" w:rsidP="00E62F4C">
      <w:pPr>
        <w:pStyle w:val="Akapitzlist"/>
        <w:numPr>
          <w:ilvl w:val="0"/>
          <w:numId w:val="1"/>
        </w:numPr>
      </w:pPr>
      <w:r>
        <w:t xml:space="preserve">doposażenie pracowni zawodowych w Zespołu Szkół Ekonomicznych im. Jana Pawła II w Głogowie </w:t>
      </w:r>
    </w:p>
    <w:p w14:paraId="2C386536" w14:textId="203DEEF7" w:rsidR="00E62F4C" w:rsidRDefault="00E62F4C" w:rsidP="00D27EC8">
      <w:pPr>
        <w:pStyle w:val="Akapitzlist"/>
        <w:numPr>
          <w:ilvl w:val="0"/>
          <w:numId w:val="1"/>
        </w:numPr>
      </w:pPr>
      <w:r>
        <w:t>doskonalenie zawodowe nauczycieli/</w:t>
      </w:r>
      <w:proofErr w:type="spellStart"/>
      <w:r>
        <w:t>ek</w:t>
      </w:r>
      <w:proofErr w:type="spellEnd"/>
      <w:r>
        <w:t xml:space="preserve"> Zespołu Szkół Technicznych i Ogólnokształcących w Głogowie </w:t>
      </w:r>
    </w:p>
    <w:p w14:paraId="0A8F80F8" w14:textId="1FE358A8" w:rsidR="00E62F4C" w:rsidRDefault="00E62F4C" w:rsidP="00E62F4C">
      <w:pPr>
        <w:pStyle w:val="Akapitzlist"/>
        <w:numPr>
          <w:ilvl w:val="0"/>
          <w:numId w:val="1"/>
        </w:numPr>
      </w:pPr>
      <w:r>
        <w:t>zajęcia dedykowane uczniom i uczennicom Zespołu Szkół Technicznych i Ogólnokształcących w Głogowie.</w:t>
      </w:r>
    </w:p>
    <w:p w14:paraId="3E534DFC" w14:textId="7E8E328D" w:rsidR="00E62F4C" w:rsidRDefault="00E62F4C" w:rsidP="00E62F4C">
      <w:pPr>
        <w:pStyle w:val="Akapitzlist"/>
        <w:numPr>
          <w:ilvl w:val="0"/>
          <w:numId w:val="1"/>
        </w:numPr>
      </w:pPr>
      <w:r>
        <w:t>zajęcia z zakresu doradztwa zawodowego dla uczniów w Zespole Szkół Technicznych i Ogólnokształcących w Głogowie.</w:t>
      </w:r>
    </w:p>
    <w:p w14:paraId="1CE3969D" w14:textId="6FA8860B" w:rsidR="00E62F4C" w:rsidRDefault="00E62F4C" w:rsidP="00E62F4C">
      <w:pPr>
        <w:pStyle w:val="Akapitzlist"/>
        <w:numPr>
          <w:ilvl w:val="0"/>
          <w:numId w:val="1"/>
        </w:numPr>
      </w:pPr>
      <w:r>
        <w:t>staże uczniowskie u pracodawców dla uczniów/uczennic Zespołu Technicznych i Ogólnokształcących w Głogowie</w:t>
      </w:r>
    </w:p>
    <w:p w14:paraId="208120A1" w14:textId="04A969F0" w:rsidR="00E62F4C" w:rsidRPr="00273819" w:rsidRDefault="00E62F4C" w:rsidP="00E62F4C">
      <w:pPr>
        <w:pStyle w:val="Akapitzlist"/>
        <w:numPr>
          <w:ilvl w:val="0"/>
          <w:numId w:val="1"/>
        </w:numPr>
      </w:pPr>
      <w:r>
        <w:t>doposażenie pracowni zawodowych w Zespole Szkół Technicznych i Ogólnokształcących  w Głogowie</w:t>
      </w:r>
    </w:p>
    <w:p w14:paraId="4076B3A0" w14:textId="77777777" w:rsidR="00273819" w:rsidRPr="00273819" w:rsidRDefault="00273819" w:rsidP="00273819">
      <w:pPr>
        <w:rPr>
          <w:b/>
          <w:bCs/>
        </w:rPr>
      </w:pPr>
      <w:r w:rsidRPr="00273819">
        <w:rPr>
          <w:b/>
          <w:bCs/>
        </w:rPr>
        <w:t>Planowany okres realizacji</w:t>
      </w:r>
    </w:p>
    <w:p w14:paraId="24D5C6F6" w14:textId="2768B7D1" w:rsidR="00273819" w:rsidRPr="00273819" w:rsidRDefault="00273819" w:rsidP="00273819">
      <w:r w:rsidRPr="00273819">
        <w:t>od 01.0</w:t>
      </w:r>
      <w:r w:rsidR="00D41AB5">
        <w:t>5</w:t>
      </w:r>
      <w:r w:rsidRPr="00273819">
        <w:t>.202</w:t>
      </w:r>
      <w:r w:rsidR="0029110C">
        <w:t>4</w:t>
      </w:r>
      <w:r w:rsidRPr="00273819">
        <w:t>r. do 3</w:t>
      </w:r>
      <w:r w:rsidR="0029110C">
        <w:t>0</w:t>
      </w:r>
      <w:r w:rsidRPr="00273819">
        <w:t>.0</w:t>
      </w:r>
      <w:r w:rsidR="0029110C">
        <w:t>6</w:t>
      </w:r>
      <w:r w:rsidRPr="00273819">
        <w:t>.202</w:t>
      </w:r>
      <w:r w:rsidR="0029110C">
        <w:t>6</w:t>
      </w:r>
      <w:r w:rsidRPr="00273819">
        <w:t xml:space="preserve"> r.</w:t>
      </w:r>
    </w:p>
    <w:p w14:paraId="383E89EF" w14:textId="77777777" w:rsidR="00273819" w:rsidRPr="00273819" w:rsidRDefault="00273819" w:rsidP="00273819">
      <w:pPr>
        <w:rPr>
          <w:b/>
          <w:bCs/>
        </w:rPr>
      </w:pPr>
      <w:r w:rsidRPr="00273819">
        <w:rPr>
          <w:b/>
          <w:bCs/>
        </w:rPr>
        <w:t>Cel główny</w:t>
      </w:r>
    </w:p>
    <w:p w14:paraId="4E47B386" w14:textId="2F92C34E" w:rsidR="00273819" w:rsidRPr="00273819" w:rsidRDefault="0029110C" w:rsidP="0029110C">
      <w:r w:rsidRPr="0029110C">
        <w:t xml:space="preserve">Celem głównym projektu jest wzrost efektywności i jakości nauczania poprzez dostosowanie kompetencji kluczowych, zawodowych, cyfrowych , zielonych </w:t>
      </w:r>
      <w:r w:rsidR="00E62F4C">
        <w:t>646</w:t>
      </w:r>
      <w:r w:rsidRPr="0029110C">
        <w:t xml:space="preserve"> uczniów/uczennic</w:t>
      </w:r>
      <w:r>
        <w:t xml:space="preserve"> (</w:t>
      </w:r>
      <w:r w:rsidR="00E62F4C">
        <w:t>228</w:t>
      </w:r>
      <w:r>
        <w:t xml:space="preserve"> K)</w:t>
      </w:r>
      <w:r w:rsidRPr="0029110C">
        <w:t xml:space="preserve"> i </w:t>
      </w:r>
      <w:r w:rsidR="00E62F4C">
        <w:t>48</w:t>
      </w:r>
      <w:r w:rsidRPr="0029110C">
        <w:t xml:space="preserve"> nauczycieli </w:t>
      </w:r>
      <w:r>
        <w:t>(</w:t>
      </w:r>
      <w:r w:rsidR="00E62F4C">
        <w:t>20</w:t>
      </w:r>
      <w:r>
        <w:t xml:space="preserve">K) </w:t>
      </w:r>
      <w:r w:rsidRPr="0029110C">
        <w:t>oraz doposażenie 1</w:t>
      </w:r>
      <w:r w:rsidR="00E62F4C">
        <w:t>3</w:t>
      </w:r>
      <w:r w:rsidRPr="0029110C">
        <w:t xml:space="preserve"> pracowni kształcenia zawodowego w okresie 01.01.2024 – 30.06.2026 r. w  ścisłej współpracy z otoczeniem społeczno-gospodarczym. </w:t>
      </w:r>
    </w:p>
    <w:p w14:paraId="2FBF064E" w14:textId="77777777" w:rsidR="00273819" w:rsidRPr="00273819" w:rsidRDefault="00273819" w:rsidP="00273819">
      <w:pPr>
        <w:rPr>
          <w:b/>
          <w:bCs/>
        </w:rPr>
      </w:pPr>
      <w:r w:rsidRPr="00273819">
        <w:rPr>
          <w:b/>
          <w:bCs/>
        </w:rPr>
        <w:t>Wartość projektu</w:t>
      </w:r>
    </w:p>
    <w:p w14:paraId="4E61A405" w14:textId="244CF032" w:rsidR="00273819" w:rsidRPr="00273819" w:rsidRDefault="00273819" w:rsidP="00273819">
      <w:r w:rsidRPr="00273819">
        <w:t xml:space="preserve">Wartość projektu: </w:t>
      </w:r>
      <w:r w:rsidR="00E31BCE">
        <w:t>6 665 642,63</w:t>
      </w:r>
      <w:r w:rsidRPr="00273819">
        <w:t xml:space="preserve"> zł.</w:t>
      </w:r>
    </w:p>
    <w:p w14:paraId="12DE2AD0" w14:textId="2AA672CC" w:rsidR="00273819" w:rsidRDefault="00273819" w:rsidP="00273819">
      <w:r w:rsidRPr="00273819">
        <w:t xml:space="preserve">Dofinansowanie: </w:t>
      </w:r>
      <w:r w:rsidR="00E31BCE">
        <w:t>5 329 091,43</w:t>
      </w:r>
      <w:r w:rsidR="00EF4EC7">
        <w:t xml:space="preserve"> </w:t>
      </w:r>
      <w:r w:rsidRPr="00273819">
        <w:t xml:space="preserve"> zł otrzymane ze środków Unii Europejskiej.</w:t>
      </w:r>
    </w:p>
    <w:p w14:paraId="446F8341" w14:textId="77777777" w:rsidR="0058534E" w:rsidRDefault="0058534E" w:rsidP="00273819"/>
    <w:p w14:paraId="050B1BA6" w14:textId="77777777" w:rsidR="0058534E" w:rsidRDefault="0058534E" w:rsidP="00273819"/>
    <w:p w14:paraId="40DCA07E" w14:textId="77777777" w:rsidR="00E31BCE" w:rsidRPr="001D7081" w:rsidRDefault="00E31BCE" w:rsidP="00E31BCE">
      <w:pPr>
        <w:rPr>
          <w:b/>
          <w:bCs/>
        </w:rPr>
      </w:pPr>
      <w:r w:rsidRPr="001D7081">
        <w:rPr>
          <w:b/>
          <w:bCs/>
        </w:rPr>
        <w:lastRenderedPageBreak/>
        <w:t>Biuro projektu znajduje się w :</w:t>
      </w:r>
    </w:p>
    <w:p w14:paraId="01AAF82D" w14:textId="77777777" w:rsidR="00E31BCE" w:rsidRDefault="00E31BCE" w:rsidP="00E31BCE">
      <w:r>
        <w:t xml:space="preserve">Unia Producentów i Pracodawców Przemysłu Mięsnego </w:t>
      </w:r>
    </w:p>
    <w:p w14:paraId="16FF97EA" w14:textId="77777777" w:rsidR="00E31BCE" w:rsidRDefault="00E31BCE" w:rsidP="00E31BCE">
      <w:r>
        <w:t>Ul. Solec 18 U51</w:t>
      </w:r>
    </w:p>
    <w:p w14:paraId="4E8EC64A" w14:textId="66739D03" w:rsidR="00E31BCE" w:rsidRDefault="00E31BCE" w:rsidP="00E31BCE">
      <w:r>
        <w:t>00-410 Warszawa</w:t>
      </w:r>
    </w:p>
    <w:p w14:paraId="3F17E309" w14:textId="77777777" w:rsidR="00E31BCE" w:rsidRDefault="00E31BCE" w:rsidP="00E31BCE"/>
    <w:p w14:paraId="126DA757" w14:textId="13B96AA2" w:rsidR="00E31BCE" w:rsidRDefault="00E31BCE" w:rsidP="00E31BCE">
      <w:r>
        <w:t>Zespołu Szkół Samochodowych i Budowlanych im. Leonarda da Vinci w Głogowie</w:t>
      </w:r>
    </w:p>
    <w:p w14:paraId="396397D5" w14:textId="77777777" w:rsidR="00E31BCE" w:rsidRDefault="00E31BCE" w:rsidP="00E31BCE">
      <w:r>
        <w:t xml:space="preserve">Ul. </w:t>
      </w:r>
      <w:r w:rsidRPr="00E31BCE">
        <w:t xml:space="preserve">Piastowska 2, </w:t>
      </w:r>
    </w:p>
    <w:p w14:paraId="7C5B64FC" w14:textId="3CC48984" w:rsidR="00E31BCE" w:rsidRDefault="00E31BCE" w:rsidP="00E31BCE">
      <w:r w:rsidRPr="00E31BCE">
        <w:t>67-200 Głogów</w:t>
      </w:r>
    </w:p>
    <w:p w14:paraId="5ADC5D33" w14:textId="77777777" w:rsidR="00E31BCE" w:rsidRDefault="00E31BCE" w:rsidP="00E31BCE"/>
    <w:p w14:paraId="52F05BF9" w14:textId="72143832" w:rsidR="00E31BCE" w:rsidRDefault="00E31BCE" w:rsidP="00E31BCE">
      <w:r>
        <w:t>Zespołu Szkół Politechnicznych w Głogowie</w:t>
      </w:r>
    </w:p>
    <w:p w14:paraId="02F130F1" w14:textId="77777777" w:rsidR="00E31BCE" w:rsidRDefault="00E31BCE" w:rsidP="00E31BCE">
      <w:r w:rsidRPr="00E31BCE">
        <w:t xml:space="preserve">Plac Jana z Głogowa 7, </w:t>
      </w:r>
    </w:p>
    <w:p w14:paraId="0CBCBEEB" w14:textId="79EF3170" w:rsidR="00E31BCE" w:rsidRDefault="00E31BCE" w:rsidP="00E31BCE">
      <w:r w:rsidRPr="00E31BCE">
        <w:t>67-200 Głogów</w:t>
      </w:r>
    </w:p>
    <w:p w14:paraId="6848961D" w14:textId="77777777" w:rsidR="00E31BCE" w:rsidRDefault="00E31BCE" w:rsidP="00E31BCE"/>
    <w:p w14:paraId="0D264D71" w14:textId="1820694B" w:rsidR="00E31BCE" w:rsidRDefault="00E31BCE" w:rsidP="00E31BCE">
      <w:r>
        <w:t>Zespół</w:t>
      </w:r>
      <w:r w:rsidRPr="00E31BCE">
        <w:t xml:space="preserve"> Szkół Ekonomicznych im. Jana Pawła II w Głogowie</w:t>
      </w:r>
    </w:p>
    <w:p w14:paraId="6B20D614" w14:textId="77777777" w:rsidR="00E31BCE" w:rsidRDefault="00E31BCE" w:rsidP="00E31BCE">
      <w:r w:rsidRPr="00E31BCE">
        <w:t xml:space="preserve"> ul. K. Miarki 1, </w:t>
      </w:r>
    </w:p>
    <w:p w14:paraId="43B3D431" w14:textId="2E7422C3" w:rsidR="00E31BCE" w:rsidRDefault="00E31BCE" w:rsidP="00E31BCE">
      <w:pPr>
        <w:rPr>
          <w:rFonts w:asciiTheme="majorHAnsi" w:eastAsia="Calibri" w:hAnsiTheme="majorHAnsi" w:cs="Times New Roman"/>
          <w:b/>
          <w:sz w:val="18"/>
          <w:szCs w:val="18"/>
        </w:rPr>
      </w:pPr>
      <w:r w:rsidRPr="00E31BCE">
        <w:t>67-200 Głogów</w:t>
      </w:r>
    </w:p>
    <w:p w14:paraId="38665561" w14:textId="77777777" w:rsidR="00E31BCE" w:rsidRDefault="00E31BCE" w:rsidP="00E31BCE">
      <w:pPr>
        <w:rPr>
          <w:rFonts w:asciiTheme="majorHAnsi" w:eastAsia="Calibri" w:hAnsiTheme="majorHAnsi" w:cs="Times New Roman"/>
          <w:b/>
          <w:sz w:val="18"/>
          <w:szCs w:val="18"/>
        </w:rPr>
      </w:pPr>
    </w:p>
    <w:p w14:paraId="48E6291A" w14:textId="64A02DA7" w:rsidR="00E31BCE" w:rsidRDefault="00E31BCE" w:rsidP="00E31BCE">
      <w:r>
        <w:t>Zespół Szkół Technicznych i Ogólnokształcących  w Głogowie</w:t>
      </w:r>
    </w:p>
    <w:p w14:paraId="5D8AF825" w14:textId="77777777" w:rsidR="0058534E" w:rsidRDefault="00E31BCE" w:rsidP="00E31BCE">
      <w:r w:rsidRPr="00E31BCE">
        <w:t>ul. Perseusza 5,</w:t>
      </w:r>
    </w:p>
    <w:p w14:paraId="61D3B5CF" w14:textId="0A92FFE4" w:rsidR="00E31BCE" w:rsidRPr="00E31BCE" w:rsidRDefault="00E31BCE" w:rsidP="00E31BCE">
      <w:r w:rsidRPr="00E31BCE">
        <w:t>67-200</w:t>
      </w:r>
      <w:r w:rsidR="0058534E">
        <w:t xml:space="preserve"> </w:t>
      </w:r>
      <w:r w:rsidRPr="00E31BCE">
        <w:t>Głogów</w:t>
      </w:r>
    </w:p>
    <w:p w14:paraId="64071230" w14:textId="77777777" w:rsidR="00E31BCE" w:rsidRPr="00273819" w:rsidRDefault="00E31BCE" w:rsidP="00E31BCE"/>
    <w:p w14:paraId="701D1C9D" w14:textId="17CE13F4" w:rsidR="00D97C8E" w:rsidRDefault="00EA0CED">
      <w:r w:rsidRPr="00C8348A">
        <w:rPr>
          <w:noProof/>
          <w:lang w:eastAsia="pl-PL"/>
        </w:rPr>
        <w:drawing>
          <wp:inline distT="0" distB="0" distL="0" distR="0" wp14:anchorId="57E03B60" wp14:editId="4274D984">
            <wp:extent cx="5760720" cy="609600"/>
            <wp:effectExtent l="0" t="0" r="0" b="0"/>
            <wp:docPr id="16886684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7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A0CD7"/>
    <w:multiLevelType w:val="hybridMultilevel"/>
    <w:tmpl w:val="AA68E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819"/>
    <w:rsid w:val="0002206A"/>
    <w:rsid w:val="0003464B"/>
    <w:rsid w:val="00041D4A"/>
    <w:rsid w:val="000E71EB"/>
    <w:rsid w:val="001471FD"/>
    <w:rsid w:val="001956E5"/>
    <w:rsid w:val="002318BC"/>
    <w:rsid w:val="00273819"/>
    <w:rsid w:val="0027475A"/>
    <w:rsid w:val="0029110C"/>
    <w:rsid w:val="003145CE"/>
    <w:rsid w:val="00341F17"/>
    <w:rsid w:val="00351589"/>
    <w:rsid w:val="00361EA4"/>
    <w:rsid w:val="003B7CAB"/>
    <w:rsid w:val="004036B1"/>
    <w:rsid w:val="00462728"/>
    <w:rsid w:val="00471154"/>
    <w:rsid w:val="004A10D2"/>
    <w:rsid w:val="004A142B"/>
    <w:rsid w:val="004E32DA"/>
    <w:rsid w:val="005225A2"/>
    <w:rsid w:val="005226DF"/>
    <w:rsid w:val="0053404B"/>
    <w:rsid w:val="0056770A"/>
    <w:rsid w:val="005679AA"/>
    <w:rsid w:val="0058534E"/>
    <w:rsid w:val="005D5895"/>
    <w:rsid w:val="005E0E04"/>
    <w:rsid w:val="005F28F9"/>
    <w:rsid w:val="005F68D8"/>
    <w:rsid w:val="00646AE2"/>
    <w:rsid w:val="00654CAA"/>
    <w:rsid w:val="00661CCD"/>
    <w:rsid w:val="00675B4B"/>
    <w:rsid w:val="007427B1"/>
    <w:rsid w:val="008B5E17"/>
    <w:rsid w:val="008C6EE2"/>
    <w:rsid w:val="008D1AB7"/>
    <w:rsid w:val="00914209"/>
    <w:rsid w:val="00985315"/>
    <w:rsid w:val="00A60559"/>
    <w:rsid w:val="00A750B2"/>
    <w:rsid w:val="00B33636"/>
    <w:rsid w:val="00B921DC"/>
    <w:rsid w:val="00BA0AF9"/>
    <w:rsid w:val="00BE2903"/>
    <w:rsid w:val="00C31881"/>
    <w:rsid w:val="00D206AF"/>
    <w:rsid w:val="00D370DA"/>
    <w:rsid w:val="00D41AB5"/>
    <w:rsid w:val="00D90277"/>
    <w:rsid w:val="00D97C8E"/>
    <w:rsid w:val="00DB129C"/>
    <w:rsid w:val="00DC405E"/>
    <w:rsid w:val="00E21E24"/>
    <w:rsid w:val="00E31BCE"/>
    <w:rsid w:val="00E4359A"/>
    <w:rsid w:val="00E540AB"/>
    <w:rsid w:val="00E62F4C"/>
    <w:rsid w:val="00E80966"/>
    <w:rsid w:val="00E90B9E"/>
    <w:rsid w:val="00EA0CED"/>
    <w:rsid w:val="00EC79C3"/>
    <w:rsid w:val="00EF4EC7"/>
    <w:rsid w:val="00F147B0"/>
    <w:rsid w:val="00F53B03"/>
    <w:rsid w:val="00F85587"/>
    <w:rsid w:val="00F9269C"/>
    <w:rsid w:val="00FE0989"/>
    <w:rsid w:val="00FE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14FB"/>
  <w15:docId w15:val="{AA0DF085-7CC1-476A-BA0D-8E0BBC88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3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1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4CAA"/>
    <w:pPr>
      <w:ind w:left="720"/>
      <w:contextualSpacing/>
    </w:pPr>
  </w:style>
  <w:style w:type="paragraph" w:customStyle="1" w:styleId="Default">
    <w:name w:val="Default"/>
    <w:rsid w:val="004036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147B0"/>
    <w:rPr>
      <w:b/>
      <w:bCs/>
    </w:rPr>
  </w:style>
  <w:style w:type="character" w:styleId="Hipercze">
    <w:name w:val="Hyperlink"/>
    <w:basedOn w:val="Domylnaczcionkaakapitu"/>
    <w:uiPriority w:val="99"/>
    <w:unhideWhenUsed/>
    <w:rsid w:val="00E31BC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31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funduszeeuropej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1295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mtg</dc:creator>
  <cp:lastModifiedBy>admin</cp:lastModifiedBy>
  <cp:revision>2</cp:revision>
  <cp:lastPrinted>2026-02-12T09:33:00Z</cp:lastPrinted>
  <dcterms:created xsi:type="dcterms:W3CDTF">2026-02-12T09:34:00Z</dcterms:created>
  <dcterms:modified xsi:type="dcterms:W3CDTF">2026-02-12T09:34:00Z</dcterms:modified>
</cp:coreProperties>
</file>